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6B" w:rsidRPr="007C1B7E" w:rsidRDefault="00ED4D63">
      <w:pPr>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2"/>
          <w:shd w:val="clear" w:color="auto" w:fill="FFFFFF"/>
        </w:rPr>
        <w:t xml:space="preserve">　　　　　　　　　　　</w:t>
      </w:r>
      <w:r w:rsidR="00387ECB">
        <w:rPr>
          <w:rFonts w:asciiTheme="majorEastAsia" w:eastAsiaTheme="majorEastAsia" w:hAnsiTheme="majorEastAsia" w:hint="eastAsia"/>
          <w:color w:val="201F1E"/>
          <w:szCs w:val="22"/>
          <w:shd w:val="clear" w:color="auto" w:fill="FFFFFF"/>
        </w:rPr>
        <w:t xml:space="preserve">　　　　　</w:t>
      </w:r>
      <w:r w:rsidR="00FE331D">
        <w:rPr>
          <w:rFonts w:asciiTheme="majorEastAsia" w:eastAsiaTheme="majorEastAsia" w:hAnsiTheme="majorEastAsia" w:hint="eastAsia"/>
          <w:color w:val="201F1E"/>
          <w:szCs w:val="22"/>
          <w:shd w:val="clear" w:color="auto" w:fill="FFFFFF"/>
        </w:rPr>
        <w:t xml:space="preserve">　　</w:t>
      </w:r>
      <w:r w:rsidR="00740018" w:rsidRPr="00FE331D">
        <w:rPr>
          <w:rFonts w:asciiTheme="majorEastAsia" w:eastAsiaTheme="majorEastAsia" w:hAnsiTheme="majorEastAsia" w:hint="eastAsia"/>
          <w:color w:val="201F1E"/>
          <w:sz w:val="24"/>
          <w:szCs w:val="24"/>
          <w:shd w:val="clear" w:color="auto" w:fill="FFFFFF"/>
        </w:rPr>
        <w:t xml:space="preserve">　</w:t>
      </w:r>
      <w:r w:rsidR="00EB74DD">
        <w:rPr>
          <w:rFonts w:asciiTheme="majorEastAsia" w:eastAsiaTheme="majorEastAsia" w:hAnsiTheme="majorEastAsia" w:hint="eastAsia"/>
          <w:color w:val="201F1E"/>
          <w:sz w:val="24"/>
          <w:szCs w:val="24"/>
          <w:shd w:val="clear" w:color="auto" w:fill="FFFFFF"/>
        </w:rPr>
        <w:t xml:space="preserve">　</w:t>
      </w:r>
      <w:r w:rsidR="00387ECB" w:rsidRPr="007C1B7E">
        <w:rPr>
          <w:rFonts w:asciiTheme="majorEastAsia" w:eastAsiaTheme="majorEastAsia" w:hAnsiTheme="majorEastAsia" w:hint="eastAsia"/>
          <w:color w:val="201F1E"/>
          <w:szCs w:val="21"/>
          <w:shd w:val="clear" w:color="auto" w:fill="FFFFFF"/>
        </w:rPr>
        <w:t>2021年1月</w:t>
      </w:r>
      <w:r w:rsidR="00800B11">
        <w:rPr>
          <w:rFonts w:asciiTheme="majorEastAsia" w:eastAsiaTheme="majorEastAsia" w:hAnsiTheme="majorEastAsia" w:hint="eastAsia"/>
          <w:color w:val="201F1E"/>
          <w:szCs w:val="21"/>
          <w:shd w:val="clear" w:color="auto" w:fill="FFFFFF"/>
        </w:rPr>
        <w:t>30日幹事会</w:t>
      </w:r>
    </w:p>
    <w:p w:rsidR="00DD1FF3" w:rsidRPr="007C1B7E" w:rsidRDefault="00DD1FF3">
      <w:pPr>
        <w:rPr>
          <w:rFonts w:asciiTheme="majorEastAsia" w:eastAsiaTheme="majorEastAsia" w:hAnsiTheme="majorEastAsia"/>
          <w:color w:val="201F1E"/>
          <w:szCs w:val="21"/>
          <w:shd w:val="clear" w:color="auto" w:fill="FFFFFF"/>
        </w:rPr>
      </w:pPr>
    </w:p>
    <w:p w:rsidR="00800B11" w:rsidRDefault="00800B11">
      <w:pPr>
        <w:rPr>
          <w:rFonts w:asciiTheme="majorEastAsia" w:eastAsiaTheme="majorEastAsia" w:hAnsiTheme="majorEastAsia"/>
          <w:color w:val="201F1E"/>
          <w:szCs w:val="21"/>
          <w:shd w:val="clear" w:color="auto" w:fill="FFFFFF"/>
        </w:rPr>
      </w:pPr>
    </w:p>
    <w:p w:rsidR="00387ECB" w:rsidRPr="007C1B7E" w:rsidRDefault="007A1734">
      <w:pPr>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hint="eastAsia"/>
          <w:color w:val="201F1E"/>
          <w:szCs w:val="21"/>
          <w:shd w:val="clear" w:color="auto" w:fill="FFFFFF"/>
        </w:rPr>
        <w:t>■2020年</w:t>
      </w:r>
      <w:r w:rsidR="00D90069" w:rsidRPr="007C1B7E">
        <w:rPr>
          <w:rFonts w:asciiTheme="majorEastAsia" w:eastAsiaTheme="majorEastAsia" w:hAnsiTheme="majorEastAsia" w:hint="eastAsia"/>
          <w:color w:val="201F1E"/>
          <w:szCs w:val="21"/>
          <w:shd w:val="clear" w:color="auto" w:fill="FFFFFF"/>
        </w:rPr>
        <w:t>度のスケジュールについて</w:t>
      </w:r>
      <w:r w:rsidR="002124B5" w:rsidRPr="007C1B7E">
        <w:rPr>
          <w:rFonts w:asciiTheme="majorEastAsia" w:eastAsiaTheme="majorEastAsia" w:hAnsiTheme="majorEastAsia" w:hint="eastAsia"/>
          <w:color w:val="201F1E"/>
          <w:szCs w:val="21"/>
          <w:shd w:val="clear" w:color="auto" w:fill="FFFFFF"/>
        </w:rPr>
        <w:t>(スケジュール案別紙)</w:t>
      </w:r>
    </w:p>
    <w:p w:rsidR="007A1734" w:rsidRPr="007C1B7E" w:rsidRDefault="002124B5">
      <w:pPr>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hint="eastAsia"/>
          <w:color w:val="201F1E"/>
          <w:szCs w:val="21"/>
          <w:shd w:val="clear" w:color="auto" w:fill="FFFFFF"/>
        </w:rPr>
        <w:t>・</w:t>
      </w:r>
      <w:r w:rsidR="007A1734" w:rsidRPr="007C1B7E">
        <w:rPr>
          <w:rFonts w:asciiTheme="majorEastAsia" w:eastAsiaTheme="majorEastAsia" w:hAnsiTheme="majorEastAsia" w:hint="eastAsia"/>
          <w:color w:val="201F1E"/>
          <w:szCs w:val="21"/>
          <w:shd w:val="clear" w:color="auto" w:fill="FFFFFF"/>
        </w:rPr>
        <w:t>関東学連理事会が延期となったためスケジュール案は暫定</w:t>
      </w:r>
      <w:r w:rsidR="0035779B">
        <w:rPr>
          <w:rFonts w:asciiTheme="majorEastAsia" w:eastAsiaTheme="majorEastAsia" w:hAnsiTheme="majorEastAsia" w:hint="eastAsia"/>
          <w:color w:val="201F1E"/>
          <w:szCs w:val="21"/>
          <w:shd w:val="clear" w:color="auto" w:fill="FFFFFF"/>
        </w:rPr>
        <w:t>。</w:t>
      </w:r>
    </w:p>
    <w:p w:rsidR="007A1734" w:rsidRPr="007C1B7E" w:rsidRDefault="007A1734" w:rsidP="0035779B">
      <w:pPr>
        <w:ind w:firstLineChars="100" w:firstLine="192"/>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前回から、アミノバイタル本戦、プレーオフの時期が変更、関東大会開催が10月末開始に。</w:t>
      </w:r>
    </w:p>
    <w:p w:rsidR="007A1734" w:rsidRDefault="007A1734">
      <w:pPr>
        <w:rPr>
          <w:rFonts w:asciiTheme="majorEastAsia" w:eastAsiaTheme="majorEastAsia" w:hAnsiTheme="majorEastAsia"/>
          <w:color w:val="201F1E"/>
          <w:szCs w:val="21"/>
          <w:shd w:val="clear" w:color="auto" w:fill="FFFFFF"/>
        </w:rPr>
      </w:pPr>
    </w:p>
    <w:p w:rsidR="00800B11" w:rsidRPr="007C1B7E" w:rsidRDefault="00800B11">
      <w:pPr>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■各種大会に関する方針</w:t>
      </w:r>
    </w:p>
    <w:p w:rsidR="00800B11" w:rsidRDefault="00800B11" w:rsidP="00800B11">
      <w:pPr>
        <w:rPr>
          <w:rFonts w:asciiTheme="majorEastAsia" w:eastAsiaTheme="majorEastAsia" w:hAnsiTheme="majorEastAsia"/>
          <w:color w:val="201F1E"/>
          <w:szCs w:val="21"/>
          <w:shd w:val="clear" w:color="auto" w:fill="FFFFFF"/>
        </w:rPr>
      </w:pPr>
    </w:p>
    <w:p w:rsidR="00800B11" w:rsidRPr="007C1B7E" w:rsidRDefault="00800B11" w:rsidP="00800B11">
      <w:pPr>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【千葉県大学選手権】</w:t>
      </w:r>
    </w:p>
    <w:p w:rsidR="00800B11" w:rsidRPr="007C1B7E" w:rsidRDefault="00800B11" w:rsidP="00800B11">
      <w:pPr>
        <w:ind w:firstLineChars="100" w:firstLine="192"/>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・コロナ禍で継続的に活動ができていない大学が、リーグ戦の参加に可能な限り参加できるようにする為</w:t>
      </w:r>
    </w:p>
    <w:p w:rsidR="00800B11" w:rsidRPr="007C1B7E" w:rsidRDefault="00800B11" w:rsidP="00800B11">
      <w:pPr>
        <w:ind w:firstLineChars="200" w:firstLine="385"/>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千葉県大学サッカー選手権を先に開始、その後リーグ戦を行う日程とする。</w:t>
      </w:r>
    </w:p>
    <w:p w:rsidR="00800B11" w:rsidRDefault="00800B11" w:rsidP="00800B11">
      <w:pPr>
        <w:ind w:firstLineChars="100" w:firstLine="192"/>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・4月4日(日)1回戦を予定。エントリー締め切りは3月2日(火)とする。</w:t>
      </w:r>
    </w:p>
    <w:p w:rsidR="00800B11" w:rsidRDefault="00800B11" w:rsidP="00800B11">
      <w:pPr>
        <w:ind w:firstLineChars="100" w:firstLine="192"/>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・3月6日(土)に幹事会を開催し組み合わせを決定する。</w:t>
      </w:r>
    </w:p>
    <w:p w:rsidR="00800B11" w:rsidRDefault="00800B11" w:rsidP="00800B11">
      <w:pPr>
        <w:ind w:firstLineChars="100" w:firstLine="192"/>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・千葉県大学サッカー選手権は前年度1部上位4</w:t>
      </w:r>
      <w:r>
        <w:rPr>
          <w:rFonts w:asciiTheme="majorEastAsia" w:eastAsiaTheme="majorEastAsia" w:hAnsiTheme="majorEastAsia"/>
          <w:color w:val="201F1E"/>
          <w:szCs w:val="21"/>
          <w:shd w:val="clear" w:color="auto" w:fill="FFFFFF"/>
        </w:rPr>
        <w:t>チームをシードとし、2020年度1部5位の江戸川大学は2回戦(ベスト8)</w:t>
      </w:r>
    </w:p>
    <w:p w:rsidR="00800B11" w:rsidRDefault="00800B11" w:rsidP="00800B11">
      <w:pPr>
        <w:ind w:firstLineChars="100" w:firstLine="192"/>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 xml:space="preserve">　からの出場とする。他のチームは前年度順位がつけられないことからすべて抽選とする。</w:t>
      </w:r>
    </w:p>
    <w:p w:rsidR="00800B11" w:rsidRPr="007C1B7E" w:rsidRDefault="00800B11" w:rsidP="00800B11">
      <w:pPr>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 xml:space="preserve">　・トーナメント戦のためコ</w:t>
      </w:r>
      <w:r>
        <w:rPr>
          <w:rFonts w:asciiTheme="majorEastAsia" w:eastAsiaTheme="majorEastAsia" w:hAnsiTheme="majorEastAsia"/>
          <w:color w:val="201F1E"/>
          <w:szCs w:val="21"/>
          <w:shd w:val="clear" w:color="auto" w:fill="FFFFFF"/>
        </w:rPr>
        <w:t>ロナ感染症関連で試合ができない場合は原則不戦敗とする</w:t>
      </w:r>
      <w:r w:rsidRPr="007C1B7E">
        <w:rPr>
          <w:rFonts w:asciiTheme="majorEastAsia" w:eastAsiaTheme="majorEastAsia" w:hAnsiTheme="majorEastAsia"/>
          <w:color w:val="201F1E"/>
          <w:szCs w:val="21"/>
          <w:shd w:val="clear" w:color="auto" w:fill="FFFFFF"/>
        </w:rPr>
        <w:t>。</w:t>
      </w:r>
    </w:p>
    <w:p w:rsidR="00800B11" w:rsidRDefault="00800B11" w:rsidP="00800B11">
      <w:pPr>
        <w:rPr>
          <w:rFonts w:asciiTheme="majorEastAsia" w:eastAsiaTheme="majorEastAsia" w:hAnsiTheme="majorEastAsia"/>
          <w:color w:val="201F1E"/>
          <w:szCs w:val="21"/>
          <w:shd w:val="clear" w:color="auto" w:fill="FFFFFF"/>
        </w:rPr>
      </w:pPr>
    </w:p>
    <w:p w:rsidR="00800B11" w:rsidRDefault="00800B11" w:rsidP="00800B11">
      <w:pPr>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w:t>
      </w:r>
      <w:r w:rsidR="008A625D">
        <w:rPr>
          <w:rFonts w:asciiTheme="majorEastAsia" w:eastAsiaTheme="majorEastAsia" w:hAnsiTheme="majorEastAsia"/>
          <w:color w:val="201F1E"/>
          <w:szCs w:val="21"/>
          <w:shd w:val="clear" w:color="auto" w:fill="FFFFFF"/>
        </w:rPr>
        <w:t>1部</w:t>
      </w:r>
      <w:r w:rsidRPr="007C1B7E">
        <w:rPr>
          <w:rFonts w:asciiTheme="majorEastAsia" w:eastAsiaTheme="majorEastAsia" w:hAnsiTheme="majorEastAsia"/>
          <w:color w:val="201F1E"/>
          <w:szCs w:val="21"/>
          <w:shd w:val="clear" w:color="auto" w:fill="FFFFFF"/>
        </w:rPr>
        <w:t>リーグ戦】</w:t>
      </w:r>
    </w:p>
    <w:p w:rsidR="00800B11" w:rsidRDefault="00800B11" w:rsidP="00800B11">
      <w:pPr>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 xml:space="preserve">　　・</w:t>
      </w:r>
      <w:r w:rsidR="008A625D">
        <w:rPr>
          <w:rFonts w:asciiTheme="majorEastAsia" w:eastAsiaTheme="majorEastAsia" w:hAnsiTheme="majorEastAsia" w:hint="eastAsia"/>
          <w:color w:val="201F1E"/>
          <w:szCs w:val="21"/>
          <w:shd w:val="clear" w:color="auto" w:fill="FFFFFF"/>
        </w:rPr>
        <w:t>1部リーグは</w:t>
      </w:r>
      <w:r>
        <w:rPr>
          <w:rFonts w:asciiTheme="majorEastAsia" w:eastAsiaTheme="majorEastAsia" w:hAnsiTheme="majorEastAsia" w:hint="eastAsia"/>
          <w:color w:val="201F1E"/>
          <w:szCs w:val="21"/>
          <w:shd w:val="clear" w:color="auto" w:fill="FFFFFF"/>
        </w:rPr>
        <w:t>選手権終了後速やかに実施、</w:t>
      </w:r>
      <w:r w:rsidR="008A625D">
        <w:rPr>
          <w:rFonts w:asciiTheme="majorEastAsia" w:eastAsiaTheme="majorEastAsia" w:hAnsiTheme="majorEastAsia" w:hint="eastAsia"/>
          <w:color w:val="201F1E"/>
          <w:szCs w:val="21"/>
          <w:shd w:val="clear" w:color="auto" w:fill="FFFFFF"/>
        </w:rPr>
        <w:t>できるだけ7月中旬のアミノバイタル本戦前に前期を終了する。</w:t>
      </w:r>
    </w:p>
    <w:p w:rsidR="008A625D" w:rsidRDefault="008A625D" w:rsidP="00800B11">
      <w:pPr>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 xml:space="preserve">　　・千葉県選手権決勝等、出場大学の有無が分からない大会が重なる場合、リーグ戦の予定輪組み出場大学の試合だけを</w:t>
      </w:r>
    </w:p>
    <w:p w:rsidR="008A625D" w:rsidRDefault="008A625D" w:rsidP="008A625D">
      <w:pPr>
        <w:ind w:firstLineChars="300" w:firstLine="577"/>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別日に延期する。</w:t>
      </w:r>
    </w:p>
    <w:p w:rsidR="008A625D" w:rsidRDefault="008A625D" w:rsidP="008A625D">
      <w:pPr>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 xml:space="preserve">　　</w:t>
      </w:r>
      <w:r>
        <w:rPr>
          <w:rFonts w:asciiTheme="majorEastAsia" w:eastAsiaTheme="majorEastAsia" w:hAnsiTheme="majorEastAsia"/>
          <w:color w:val="201F1E"/>
          <w:szCs w:val="21"/>
          <w:shd w:val="clear" w:color="auto" w:fill="FFFFFF"/>
        </w:rPr>
        <w:t>・試合の組み合わせは原則抽選とする。</w:t>
      </w:r>
    </w:p>
    <w:p w:rsidR="008A625D" w:rsidRPr="007C1B7E" w:rsidRDefault="008A625D" w:rsidP="008A625D">
      <w:pPr>
        <w:ind w:firstLineChars="200" w:firstLine="385"/>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・前期は10チームの総当たりを前提とするが、後期は前期のエントリーの状況を見て検討する。</w:t>
      </w:r>
    </w:p>
    <w:p w:rsidR="008A625D" w:rsidRPr="007C1B7E" w:rsidRDefault="008A625D" w:rsidP="008A625D">
      <w:pPr>
        <w:ind w:firstLineChars="200" w:firstLine="385"/>
        <w:rPr>
          <w:rFonts w:asciiTheme="majorEastAsia" w:eastAsiaTheme="majorEastAsia" w:hAnsiTheme="majorEastAsia"/>
          <w:color w:val="201F1E"/>
          <w:szCs w:val="21"/>
          <w:shd w:val="clear" w:color="auto" w:fill="FFFFFF"/>
        </w:rPr>
      </w:pPr>
      <w:r>
        <w:rPr>
          <w:rFonts w:asciiTheme="majorEastAsia" w:eastAsiaTheme="majorEastAsia" w:hAnsiTheme="majorEastAsia"/>
          <w:color w:val="201F1E"/>
          <w:szCs w:val="21"/>
          <w:shd w:val="clear" w:color="auto" w:fill="FFFFFF"/>
        </w:rPr>
        <w:t>・大会の過半が終了した時点で大会は成立したものとする</w:t>
      </w:r>
      <w:r w:rsidRPr="007C1B7E">
        <w:rPr>
          <w:rFonts w:asciiTheme="majorEastAsia" w:eastAsiaTheme="majorEastAsia" w:hAnsiTheme="majorEastAsia"/>
          <w:color w:val="201F1E"/>
          <w:szCs w:val="21"/>
          <w:shd w:val="clear" w:color="auto" w:fill="FFFFFF"/>
        </w:rPr>
        <w:t>。</w:t>
      </w:r>
    </w:p>
    <w:p w:rsidR="008A625D" w:rsidRPr="008A625D" w:rsidRDefault="008A625D" w:rsidP="008A625D">
      <w:pPr>
        <w:ind w:firstLineChars="200" w:firstLine="385"/>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・延期試合のタイミングよって派遣審判員の手配ができない場合、当該校以外の学生審判のみで実施する。</w:t>
      </w:r>
    </w:p>
    <w:p w:rsidR="008A625D" w:rsidRDefault="008A625D" w:rsidP="008A625D">
      <w:pPr>
        <w:ind w:firstLineChars="200" w:firstLine="385"/>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◇以下は1部検討事項</w:t>
      </w:r>
    </w:p>
    <w:p w:rsidR="00800B11" w:rsidRPr="007C1B7E" w:rsidRDefault="00800B11" w:rsidP="00800B11">
      <w:pPr>
        <w:ind w:firstLineChars="200" w:firstLine="385"/>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hint="eastAsia"/>
          <w:color w:val="201F1E"/>
          <w:szCs w:val="21"/>
          <w:shd w:val="clear" w:color="auto" w:fill="FFFFFF"/>
        </w:rPr>
        <w:t>・１部リーグで開始時に参加できない大学が出た場合どうするか。どのタイミングで判断するか。</w:t>
      </w:r>
    </w:p>
    <w:p w:rsidR="00800B11" w:rsidRPr="007C1B7E" w:rsidRDefault="00800B11" w:rsidP="00800B11">
      <w:pPr>
        <w:ind w:firstLineChars="100" w:firstLine="192"/>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hint="eastAsia"/>
          <w:color w:val="201F1E"/>
          <w:szCs w:val="21"/>
          <w:shd w:val="clear" w:color="auto" w:fill="FFFFFF"/>
        </w:rPr>
        <w:t xml:space="preserve">　　複数だった場合、１チームのみだった場合。その場合の成績をどうするか。</w:t>
      </w:r>
    </w:p>
    <w:p w:rsidR="00800B11" w:rsidRPr="007C1B7E" w:rsidRDefault="00800B11" w:rsidP="008A625D">
      <w:pPr>
        <w:ind w:firstLineChars="200" w:firstLine="385"/>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・昇降格について、たとえば1部に2021年度を通じて全く活動できない大学が出た場合にどう対応するか</w:t>
      </w:r>
    </w:p>
    <w:p w:rsidR="00800B11" w:rsidRPr="00800B11" w:rsidRDefault="008A625D" w:rsidP="008A625D">
      <w:pPr>
        <w:ind w:firstLineChars="200" w:firstLine="385"/>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w:t>
      </w:r>
      <w:r w:rsidR="00800B11" w:rsidRPr="007C1B7E">
        <w:rPr>
          <w:rFonts w:asciiTheme="majorEastAsia" w:eastAsiaTheme="majorEastAsia" w:hAnsiTheme="majorEastAsia" w:hint="eastAsia"/>
          <w:color w:val="201F1E"/>
          <w:szCs w:val="21"/>
          <w:shd w:val="clear" w:color="auto" w:fill="FFFFFF"/>
        </w:rPr>
        <w:t>コロナウィルス感染者が出た場合２～４週間の試合延期が必要になるがこの場合の試合消化のルール</w:t>
      </w:r>
      <w:r>
        <w:rPr>
          <w:rFonts w:asciiTheme="majorEastAsia" w:eastAsiaTheme="majorEastAsia" w:hAnsiTheme="majorEastAsia" w:hint="eastAsia"/>
          <w:color w:val="201F1E"/>
          <w:szCs w:val="21"/>
          <w:shd w:val="clear" w:color="auto" w:fill="FFFFFF"/>
        </w:rPr>
        <w:t>について。</w:t>
      </w:r>
    </w:p>
    <w:p w:rsidR="00800B11" w:rsidRDefault="00800B11">
      <w:pPr>
        <w:rPr>
          <w:rFonts w:asciiTheme="majorEastAsia" w:eastAsiaTheme="majorEastAsia" w:hAnsiTheme="majorEastAsia"/>
          <w:color w:val="201F1E"/>
          <w:szCs w:val="21"/>
          <w:shd w:val="clear" w:color="auto" w:fill="FFFFFF"/>
        </w:rPr>
      </w:pPr>
    </w:p>
    <w:p w:rsidR="007A1734" w:rsidRPr="007C1B7E" w:rsidRDefault="007A1734" w:rsidP="00800B11">
      <w:pPr>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 xml:space="preserve">　</w:t>
      </w:r>
      <w:r w:rsidR="008A625D" w:rsidRPr="007C1B7E">
        <w:rPr>
          <w:rFonts w:asciiTheme="majorEastAsia" w:eastAsiaTheme="majorEastAsia" w:hAnsiTheme="majorEastAsia"/>
          <w:color w:val="201F1E"/>
          <w:szCs w:val="21"/>
          <w:shd w:val="clear" w:color="auto" w:fill="FFFFFF"/>
        </w:rPr>
        <w:t>【</w:t>
      </w:r>
      <w:r w:rsidR="008A625D">
        <w:rPr>
          <w:rFonts w:asciiTheme="majorEastAsia" w:eastAsiaTheme="majorEastAsia" w:hAnsiTheme="majorEastAsia"/>
          <w:color w:val="201F1E"/>
          <w:szCs w:val="21"/>
          <w:shd w:val="clear" w:color="auto" w:fill="FFFFFF"/>
        </w:rPr>
        <w:t>2部</w:t>
      </w:r>
      <w:r w:rsidR="008A625D" w:rsidRPr="007C1B7E">
        <w:rPr>
          <w:rFonts w:asciiTheme="majorEastAsia" w:eastAsiaTheme="majorEastAsia" w:hAnsiTheme="majorEastAsia"/>
          <w:color w:val="201F1E"/>
          <w:szCs w:val="21"/>
          <w:shd w:val="clear" w:color="auto" w:fill="FFFFFF"/>
        </w:rPr>
        <w:t>リーグ戦】</w:t>
      </w:r>
    </w:p>
    <w:p w:rsidR="00EB74DD" w:rsidRPr="007C1B7E" w:rsidRDefault="008A625D" w:rsidP="008A625D">
      <w:pPr>
        <w:ind w:firstLineChars="200" w:firstLine="385"/>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w:t>
      </w:r>
      <w:r w:rsidR="00D90069" w:rsidRPr="007C1B7E">
        <w:rPr>
          <w:rFonts w:asciiTheme="majorEastAsia" w:eastAsiaTheme="majorEastAsia" w:hAnsiTheme="majorEastAsia" w:hint="eastAsia"/>
          <w:color w:val="201F1E"/>
          <w:szCs w:val="21"/>
          <w:shd w:val="clear" w:color="auto" w:fill="FFFFFF"/>
        </w:rPr>
        <w:t>2部</w:t>
      </w:r>
      <w:r>
        <w:rPr>
          <w:rFonts w:asciiTheme="majorEastAsia" w:eastAsiaTheme="majorEastAsia" w:hAnsiTheme="majorEastAsia" w:hint="eastAsia"/>
          <w:color w:val="201F1E"/>
          <w:szCs w:val="21"/>
          <w:shd w:val="clear" w:color="auto" w:fill="FFFFFF"/>
        </w:rPr>
        <w:t>リーグ</w:t>
      </w:r>
      <w:r w:rsidR="00D90069" w:rsidRPr="007C1B7E">
        <w:rPr>
          <w:rFonts w:asciiTheme="majorEastAsia" w:eastAsiaTheme="majorEastAsia" w:hAnsiTheme="majorEastAsia" w:hint="eastAsia"/>
          <w:color w:val="201F1E"/>
          <w:szCs w:val="21"/>
          <w:shd w:val="clear" w:color="auto" w:fill="FFFFFF"/>
        </w:rPr>
        <w:t>は1部校のＢチームの参加を可能な限り求めて実施する。</w:t>
      </w:r>
    </w:p>
    <w:p w:rsidR="008A625D" w:rsidRDefault="008A625D" w:rsidP="008A625D">
      <w:pPr>
        <w:ind w:firstLineChars="200" w:firstLine="385"/>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・2</w:t>
      </w:r>
      <w:r w:rsidR="007A1734" w:rsidRPr="007C1B7E">
        <w:rPr>
          <w:rFonts w:asciiTheme="majorEastAsia" w:eastAsiaTheme="majorEastAsia" w:hAnsiTheme="majorEastAsia" w:hint="eastAsia"/>
          <w:color w:val="201F1E"/>
          <w:szCs w:val="21"/>
          <w:shd w:val="clear" w:color="auto" w:fill="FFFFFF"/>
        </w:rPr>
        <w:t>部リーグは</w:t>
      </w:r>
      <w:r w:rsidR="00EB74DD" w:rsidRPr="007C1B7E">
        <w:rPr>
          <w:rFonts w:asciiTheme="majorEastAsia" w:eastAsiaTheme="majorEastAsia" w:hAnsiTheme="majorEastAsia" w:hint="eastAsia"/>
          <w:color w:val="201F1E"/>
          <w:szCs w:val="21"/>
          <w:shd w:val="clear" w:color="auto" w:fill="FFFFFF"/>
        </w:rPr>
        <w:t>総当たりを前提とし、</w:t>
      </w:r>
      <w:r w:rsidR="007A1734" w:rsidRPr="007C1B7E">
        <w:rPr>
          <w:rFonts w:asciiTheme="majorEastAsia" w:eastAsiaTheme="majorEastAsia" w:hAnsiTheme="majorEastAsia" w:hint="eastAsia"/>
          <w:color w:val="201F1E"/>
          <w:szCs w:val="21"/>
          <w:shd w:val="clear" w:color="auto" w:fill="FFFFFF"/>
        </w:rPr>
        <w:t>できるだけ参加を求めるため、６月中旬以降の開始とする</w:t>
      </w:r>
    </w:p>
    <w:p w:rsidR="007A1734" w:rsidRPr="007C1B7E" w:rsidRDefault="00D7613E" w:rsidP="008A625D">
      <w:pPr>
        <w:ind w:firstLineChars="200" w:firstLine="385"/>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hint="eastAsia"/>
          <w:color w:val="201F1E"/>
          <w:szCs w:val="21"/>
          <w:shd w:val="clear" w:color="auto" w:fill="FFFFFF"/>
        </w:rPr>
        <w:t>（現状6月13日(日)</w:t>
      </w:r>
      <w:r w:rsidR="008A625D">
        <w:rPr>
          <w:rFonts w:asciiTheme="majorEastAsia" w:eastAsiaTheme="majorEastAsia" w:hAnsiTheme="majorEastAsia" w:hint="eastAsia"/>
          <w:color w:val="201F1E"/>
          <w:szCs w:val="21"/>
          <w:shd w:val="clear" w:color="auto" w:fill="FFFFFF"/>
        </w:rPr>
        <w:t>開始、エントリーは5月初旬で想定</w:t>
      </w:r>
      <w:r w:rsidRPr="007C1B7E">
        <w:rPr>
          <w:rFonts w:asciiTheme="majorEastAsia" w:eastAsiaTheme="majorEastAsia" w:hAnsiTheme="majorEastAsia" w:hint="eastAsia"/>
          <w:color w:val="201F1E"/>
          <w:szCs w:val="21"/>
          <w:shd w:val="clear" w:color="auto" w:fill="FFFFFF"/>
        </w:rPr>
        <w:t>）</w:t>
      </w:r>
    </w:p>
    <w:p w:rsidR="0035779B" w:rsidRDefault="0035779B">
      <w:pPr>
        <w:rPr>
          <w:rFonts w:asciiTheme="majorEastAsia" w:eastAsiaTheme="majorEastAsia" w:hAnsiTheme="majorEastAsia"/>
          <w:color w:val="201F1E"/>
          <w:szCs w:val="21"/>
          <w:shd w:val="clear" w:color="auto" w:fill="FFFFFF"/>
        </w:rPr>
      </w:pPr>
    </w:p>
    <w:p w:rsidR="001D6DC9" w:rsidRDefault="001D6DC9" w:rsidP="001D6DC9">
      <w:pPr>
        <w:rPr>
          <w:rFonts w:asciiTheme="majorEastAsia" w:eastAsiaTheme="majorEastAsia" w:hAnsiTheme="majorEastAsia" w:hint="eastAsia"/>
          <w:color w:val="201F1E"/>
          <w:szCs w:val="21"/>
          <w:shd w:val="clear" w:color="auto" w:fill="FFFFFF"/>
        </w:rPr>
      </w:pPr>
      <w:r>
        <w:rPr>
          <w:rFonts w:asciiTheme="majorEastAsia" w:eastAsiaTheme="majorEastAsia" w:hAnsiTheme="majorEastAsia"/>
          <w:color w:val="201F1E"/>
          <w:szCs w:val="21"/>
          <w:shd w:val="clear" w:color="auto" w:fill="FFFFFF"/>
        </w:rPr>
        <w:t>※２月１１日(木・祝)の審判資格取得講習会が延期になる可能性があります。その場合、選手権に資格取得が間に合わない可能性があります。参加する大学は審判員資格者の確保について検討するようにしてください。</w:t>
      </w:r>
      <w:bookmarkStart w:id="0" w:name="_GoBack"/>
      <w:bookmarkEnd w:id="0"/>
    </w:p>
    <w:p w:rsidR="001D6DC9" w:rsidRPr="001D6DC9" w:rsidRDefault="001D6DC9">
      <w:pPr>
        <w:rPr>
          <w:rFonts w:asciiTheme="majorEastAsia" w:eastAsiaTheme="majorEastAsia" w:hAnsiTheme="majorEastAsia" w:hint="eastAsia"/>
          <w:color w:val="201F1E"/>
          <w:szCs w:val="21"/>
          <w:shd w:val="clear" w:color="auto" w:fill="FFFFFF"/>
        </w:rPr>
      </w:pPr>
    </w:p>
    <w:p w:rsidR="00CD6372" w:rsidRPr="007C1B7E" w:rsidRDefault="00CD6372">
      <w:pPr>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■2021年度サッカー協会登録</w:t>
      </w:r>
      <w:r w:rsidR="008B417F" w:rsidRPr="007C1B7E">
        <w:rPr>
          <w:rFonts w:asciiTheme="majorEastAsia" w:eastAsiaTheme="majorEastAsia" w:hAnsiTheme="majorEastAsia"/>
          <w:color w:val="201F1E"/>
          <w:szCs w:val="21"/>
          <w:shd w:val="clear" w:color="auto" w:fill="FFFFFF"/>
        </w:rPr>
        <w:t>が</w:t>
      </w:r>
      <w:r w:rsidR="00D77296">
        <w:rPr>
          <w:rFonts w:asciiTheme="majorEastAsia" w:eastAsiaTheme="majorEastAsia" w:hAnsiTheme="majorEastAsia"/>
          <w:color w:val="201F1E"/>
          <w:szCs w:val="21"/>
          <w:shd w:val="clear" w:color="auto" w:fill="FFFFFF"/>
        </w:rPr>
        <w:t>2月15日(月)より開始、選手権出場チームの一次締め切りは</w:t>
      </w:r>
      <w:r w:rsidR="008B417F" w:rsidRPr="007C1B7E">
        <w:rPr>
          <w:rFonts w:asciiTheme="majorEastAsia" w:eastAsiaTheme="majorEastAsia" w:hAnsiTheme="majorEastAsia"/>
          <w:color w:val="201F1E"/>
          <w:szCs w:val="21"/>
          <w:shd w:val="clear" w:color="auto" w:fill="FFFFFF"/>
        </w:rPr>
        <w:t>3月25日(木)</w:t>
      </w:r>
      <w:r w:rsidR="008A625D">
        <w:rPr>
          <w:rFonts w:asciiTheme="majorEastAsia" w:eastAsiaTheme="majorEastAsia" w:hAnsiTheme="majorEastAsia"/>
          <w:color w:val="201F1E"/>
          <w:szCs w:val="21"/>
          <w:shd w:val="clear" w:color="auto" w:fill="FFFFFF"/>
        </w:rPr>
        <w:t>とします</w:t>
      </w:r>
      <w:r w:rsidR="008B417F" w:rsidRPr="007C1B7E">
        <w:rPr>
          <w:rFonts w:asciiTheme="majorEastAsia" w:eastAsiaTheme="majorEastAsia" w:hAnsiTheme="majorEastAsia"/>
          <w:color w:val="201F1E"/>
          <w:szCs w:val="21"/>
          <w:shd w:val="clear" w:color="auto" w:fill="FFFFFF"/>
        </w:rPr>
        <w:t>。</w:t>
      </w:r>
    </w:p>
    <w:p w:rsidR="00D77296" w:rsidRDefault="00D77296">
      <w:pPr>
        <w:rPr>
          <w:rFonts w:asciiTheme="majorEastAsia" w:eastAsiaTheme="majorEastAsia" w:hAnsiTheme="majorEastAsia"/>
          <w:color w:val="201F1E"/>
          <w:szCs w:val="21"/>
          <w:shd w:val="clear" w:color="auto" w:fill="FFFFFF"/>
        </w:rPr>
      </w:pPr>
      <w:r>
        <w:rPr>
          <w:rFonts w:asciiTheme="majorEastAsia" w:eastAsiaTheme="majorEastAsia" w:hAnsiTheme="majorEastAsia" w:hint="eastAsia"/>
          <w:color w:val="201F1E"/>
          <w:szCs w:val="21"/>
          <w:shd w:val="clear" w:color="auto" w:fill="FFFFFF"/>
        </w:rPr>
        <w:t xml:space="preserve">　※コロナ感染症等の影響で、参加の可否判断が難しい大学はできるぢけ直間の登録を薦めます。</w:t>
      </w:r>
    </w:p>
    <w:p w:rsidR="00DD1FF3" w:rsidRPr="007C1B7E" w:rsidRDefault="006A214A">
      <w:pPr>
        <w:rPr>
          <w:rFonts w:asciiTheme="majorEastAsia" w:eastAsiaTheme="majorEastAsia" w:hAnsiTheme="majorEastAsia"/>
          <w:color w:val="201F1E"/>
          <w:szCs w:val="21"/>
          <w:shd w:val="clear" w:color="auto" w:fill="FFFFFF"/>
        </w:rPr>
      </w:pPr>
      <w:r w:rsidRPr="007C1B7E">
        <w:rPr>
          <w:rFonts w:asciiTheme="majorEastAsia" w:eastAsiaTheme="majorEastAsia" w:hAnsiTheme="majorEastAsia"/>
          <w:color w:val="201F1E"/>
          <w:szCs w:val="21"/>
          <w:shd w:val="clear" w:color="auto" w:fill="FFFFFF"/>
        </w:rPr>
        <w:t>■2019</w:t>
      </w:r>
      <w:r w:rsidR="008B417F" w:rsidRPr="007C1B7E">
        <w:rPr>
          <w:rFonts w:asciiTheme="majorEastAsia" w:eastAsiaTheme="majorEastAsia" w:hAnsiTheme="majorEastAsia"/>
          <w:color w:val="201F1E"/>
          <w:szCs w:val="21"/>
          <w:shd w:val="clear" w:color="auto" w:fill="FFFFFF"/>
        </w:rPr>
        <w:t>年度事業/決算報告の為の評議委員会をＯＬ</w:t>
      </w:r>
      <w:r w:rsidR="00D7613E" w:rsidRPr="007C1B7E">
        <w:rPr>
          <w:rFonts w:asciiTheme="majorEastAsia" w:eastAsiaTheme="majorEastAsia" w:hAnsiTheme="majorEastAsia"/>
          <w:color w:val="201F1E"/>
          <w:szCs w:val="21"/>
          <w:shd w:val="clear" w:color="auto" w:fill="FFFFFF"/>
        </w:rPr>
        <w:t>で2月20日(土)</w:t>
      </w:r>
      <w:r w:rsidR="00D77296">
        <w:rPr>
          <w:rFonts w:asciiTheme="majorEastAsia" w:eastAsiaTheme="majorEastAsia" w:hAnsiTheme="majorEastAsia"/>
          <w:color w:val="201F1E"/>
          <w:szCs w:val="21"/>
          <w:shd w:val="clear" w:color="auto" w:fill="FFFFFF"/>
        </w:rPr>
        <w:t>19</w:t>
      </w:r>
      <w:r w:rsidR="008B417F" w:rsidRPr="007C1B7E">
        <w:rPr>
          <w:rFonts w:asciiTheme="majorEastAsia" w:eastAsiaTheme="majorEastAsia" w:hAnsiTheme="majorEastAsia"/>
          <w:color w:val="201F1E"/>
          <w:szCs w:val="21"/>
          <w:shd w:val="clear" w:color="auto" w:fill="FFFFFF"/>
        </w:rPr>
        <w:t>時より</w:t>
      </w:r>
      <w:r w:rsidR="00D7613E" w:rsidRPr="007C1B7E">
        <w:rPr>
          <w:rFonts w:asciiTheme="majorEastAsia" w:eastAsiaTheme="majorEastAsia" w:hAnsiTheme="majorEastAsia"/>
          <w:color w:val="201F1E"/>
          <w:szCs w:val="21"/>
          <w:shd w:val="clear" w:color="auto" w:fill="FFFFFF"/>
        </w:rPr>
        <w:t>開催します。</w:t>
      </w:r>
    </w:p>
    <w:p w:rsidR="008B417F" w:rsidRPr="007C1B7E" w:rsidRDefault="008B417F" w:rsidP="008B417F">
      <w:pPr>
        <w:rPr>
          <w:rFonts w:asciiTheme="majorEastAsia" w:eastAsiaTheme="majorEastAsia" w:hAnsiTheme="majorEastAsia"/>
          <w:color w:val="201F1E"/>
          <w:szCs w:val="21"/>
          <w:shd w:val="clear" w:color="auto" w:fill="FFFFFF"/>
        </w:rPr>
      </w:pPr>
    </w:p>
    <w:p w:rsidR="00A71A7C" w:rsidRPr="007C1B7E" w:rsidRDefault="00A71A7C" w:rsidP="008B417F">
      <w:pPr>
        <w:ind w:firstLineChars="100" w:firstLine="192"/>
        <w:rPr>
          <w:rFonts w:asciiTheme="majorEastAsia" w:eastAsiaTheme="majorEastAsia" w:hAnsiTheme="majorEastAsia"/>
          <w:color w:val="201F1E"/>
          <w:szCs w:val="21"/>
          <w:shd w:val="clear" w:color="auto" w:fill="FFFFFF"/>
        </w:rPr>
      </w:pPr>
    </w:p>
    <w:sectPr w:rsidR="00A71A7C" w:rsidRPr="007C1B7E" w:rsidSect="007C1B7E">
      <w:pgSz w:w="11906" w:h="16838" w:code="9"/>
      <w:pgMar w:top="680" w:right="567" w:bottom="454" w:left="567" w:header="1077" w:footer="510" w:gutter="0"/>
      <w:cols w:space="425"/>
      <w:docGrid w:type="linesAndChars" w:linePitch="296"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0E" w:rsidRDefault="0090430E" w:rsidP="002D4973">
      <w:pPr>
        <w:spacing w:line="240" w:lineRule="auto"/>
      </w:pPr>
      <w:r>
        <w:separator/>
      </w:r>
    </w:p>
  </w:endnote>
  <w:endnote w:type="continuationSeparator" w:id="0">
    <w:p w:rsidR="0090430E" w:rsidRDefault="0090430E" w:rsidP="002D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0E" w:rsidRDefault="0090430E" w:rsidP="002D4973">
      <w:pPr>
        <w:spacing w:line="240" w:lineRule="auto"/>
      </w:pPr>
      <w:r>
        <w:separator/>
      </w:r>
    </w:p>
  </w:footnote>
  <w:footnote w:type="continuationSeparator" w:id="0">
    <w:p w:rsidR="0090430E" w:rsidRDefault="0090430E" w:rsidP="002D49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96"/>
  <w:drawingGridVerticalSpacing w:val="14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3E"/>
    <w:rsid w:val="00043A89"/>
    <w:rsid w:val="00067FBD"/>
    <w:rsid w:val="0007189D"/>
    <w:rsid w:val="0007206B"/>
    <w:rsid w:val="000A3395"/>
    <w:rsid w:val="000B1283"/>
    <w:rsid w:val="000B1807"/>
    <w:rsid w:val="000B5C3F"/>
    <w:rsid w:val="000D5EFB"/>
    <w:rsid w:val="000F7F74"/>
    <w:rsid w:val="00113A7D"/>
    <w:rsid w:val="001170A1"/>
    <w:rsid w:val="00132185"/>
    <w:rsid w:val="001424DA"/>
    <w:rsid w:val="00153F39"/>
    <w:rsid w:val="00175B2A"/>
    <w:rsid w:val="001A161E"/>
    <w:rsid w:val="001A2AB6"/>
    <w:rsid w:val="001B363F"/>
    <w:rsid w:val="001D6DC9"/>
    <w:rsid w:val="001F5A31"/>
    <w:rsid w:val="001F63A3"/>
    <w:rsid w:val="001F7576"/>
    <w:rsid w:val="002124B5"/>
    <w:rsid w:val="002425E3"/>
    <w:rsid w:val="00274EA2"/>
    <w:rsid w:val="0028259A"/>
    <w:rsid w:val="002D4973"/>
    <w:rsid w:val="002E795C"/>
    <w:rsid w:val="002F1DB2"/>
    <w:rsid w:val="002F35C5"/>
    <w:rsid w:val="002F7D70"/>
    <w:rsid w:val="00336169"/>
    <w:rsid w:val="0035779B"/>
    <w:rsid w:val="003666BB"/>
    <w:rsid w:val="003806D9"/>
    <w:rsid w:val="0038256B"/>
    <w:rsid w:val="00387ECB"/>
    <w:rsid w:val="003A423D"/>
    <w:rsid w:val="003A4793"/>
    <w:rsid w:val="003B2988"/>
    <w:rsid w:val="003F6692"/>
    <w:rsid w:val="0040348F"/>
    <w:rsid w:val="00417AFD"/>
    <w:rsid w:val="00472708"/>
    <w:rsid w:val="004740A7"/>
    <w:rsid w:val="00497AF2"/>
    <w:rsid w:val="004B2ABE"/>
    <w:rsid w:val="004C7BAF"/>
    <w:rsid w:val="004E557C"/>
    <w:rsid w:val="004F27AF"/>
    <w:rsid w:val="00524AF8"/>
    <w:rsid w:val="00525CCB"/>
    <w:rsid w:val="00543364"/>
    <w:rsid w:val="00545A33"/>
    <w:rsid w:val="00545C0A"/>
    <w:rsid w:val="00551844"/>
    <w:rsid w:val="005A0D94"/>
    <w:rsid w:val="005C4C17"/>
    <w:rsid w:val="005D084A"/>
    <w:rsid w:val="005E218B"/>
    <w:rsid w:val="006054C0"/>
    <w:rsid w:val="00610801"/>
    <w:rsid w:val="00627C25"/>
    <w:rsid w:val="0063333B"/>
    <w:rsid w:val="00642BF9"/>
    <w:rsid w:val="006546D7"/>
    <w:rsid w:val="00665FE3"/>
    <w:rsid w:val="00671DA5"/>
    <w:rsid w:val="0069089C"/>
    <w:rsid w:val="006A214A"/>
    <w:rsid w:val="006A6E44"/>
    <w:rsid w:val="006A7A14"/>
    <w:rsid w:val="006C161E"/>
    <w:rsid w:val="006C6B3E"/>
    <w:rsid w:val="006E3DB8"/>
    <w:rsid w:val="006E3EA7"/>
    <w:rsid w:val="00704FC9"/>
    <w:rsid w:val="00710A78"/>
    <w:rsid w:val="0071149D"/>
    <w:rsid w:val="00714F04"/>
    <w:rsid w:val="007150ED"/>
    <w:rsid w:val="00740018"/>
    <w:rsid w:val="00744020"/>
    <w:rsid w:val="00745B3D"/>
    <w:rsid w:val="0074713D"/>
    <w:rsid w:val="00753230"/>
    <w:rsid w:val="007539DE"/>
    <w:rsid w:val="00753AA5"/>
    <w:rsid w:val="00770DF9"/>
    <w:rsid w:val="007756E5"/>
    <w:rsid w:val="0079113E"/>
    <w:rsid w:val="0079659C"/>
    <w:rsid w:val="007A1734"/>
    <w:rsid w:val="007A2C65"/>
    <w:rsid w:val="007A4ABA"/>
    <w:rsid w:val="007B12BF"/>
    <w:rsid w:val="007C1B7E"/>
    <w:rsid w:val="007F33FD"/>
    <w:rsid w:val="00800B11"/>
    <w:rsid w:val="00813B82"/>
    <w:rsid w:val="00843D87"/>
    <w:rsid w:val="008445AD"/>
    <w:rsid w:val="00847D99"/>
    <w:rsid w:val="00853FBD"/>
    <w:rsid w:val="008554A8"/>
    <w:rsid w:val="00866F84"/>
    <w:rsid w:val="0088075E"/>
    <w:rsid w:val="008943F1"/>
    <w:rsid w:val="008A2EA1"/>
    <w:rsid w:val="008A625D"/>
    <w:rsid w:val="008B417F"/>
    <w:rsid w:val="008E0C54"/>
    <w:rsid w:val="008E0F32"/>
    <w:rsid w:val="008E1DB9"/>
    <w:rsid w:val="008E436F"/>
    <w:rsid w:val="008F12E2"/>
    <w:rsid w:val="008F2A80"/>
    <w:rsid w:val="0090430E"/>
    <w:rsid w:val="00905B6E"/>
    <w:rsid w:val="00917167"/>
    <w:rsid w:val="00940C63"/>
    <w:rsid w:val="00951151"/>
    <w:rsid w:val="00953C8C"/>
    <w:rsid w:val="00982F3D"/>
    <w:rsid w:val="00985574"/>
    <w:rsid w:val="009A1555"/>
    <w:rsid w:val="009A494D"/>
    <w:rsid w:val="009B1483"/>
    <w:rsid w:val="009F1825"/>
    <w:rsid w:val="009F1F51"/>
    <w:rsid w:val="009F2E9E"/>
    <w:rsid w:val="00A065C9"/>
    <w:rsid w:val="00A10CFB"/>
    <w:rsid w:val="00A4478E"/>
    <w:rsid w:val="00A6173B"/>
    <w:rsid w:val="00A71A7C"/>
    <w:rsid w:val="00A96F3F"/>
    <w:rsid w:val="00AA0B02"/>
    <w:rsid w:val="00AA1166"/>
    <w:rsid w:val="00AB189D"/>
    <w:rsid w:val="00AB50D3"/>
    <w:rsid w:val="00AB6A30"/>
    <w:rsid w:val="00AC6FD5"/>
    <w:rsid w:val="00AD09A9"/>
    <w:rsid w:val="00AD3131"/>
    <w:rsid w:val="00B1380F"/>
    <w:rsid w:val="00B149D1"/>
    <w:rsid w:val="00B31F3E"/>
    <w:rsid w:val="00B54516"/>
    <w:rsid w:val="00B731D5"/>
    <w:rsid w:val="00B74AE3"/>
    <w:rsid w:val="00B96E10"/>
    <w:rsid w:val="00BA1AA6"/>
    <w:rsid w:val="00BB6C44"/>
    <w:rsid w:val="00BC45C3"/>
    <w:rsid w:val="00BC7B91"/>
    <w:rsid w:val="00BD2825"/>
    <w:rsid w:val="00BE789F"/>
    <w:rsid w:val="00C207E7"/>
    <w:rsid w:val="00C3374C"/>
    <w:rsid w:val="00C3599E"/>
    <w:rsid w:val="00C415FA"/>
    <w:rsid w:val="00C55739"/>
    <w:rsid w:val="00C63C59"/>
    <w:rsid w:val="00C74BEC"/>
    <w:rsid w:val="00C75629"/>
    <w:rsid w:val="00C76071"/>
    <w:rsid w:val="00C84FBE"/>
    <w:rsid w:val="00C92B0B"/>
    <w:rsid w:val="00CA0B67"/>
    <w:rsid w:val="00CA2D6D"/>
    <w:rsid w:val="00CA2F2F"/>
    <w:rsid w:val="00CB1E88"/>
    <w:rsid w:val="00CC1DCC"/>
    <w:rsid w:val="00CD6372"/>
    <w:rsid w:val="00CE581B"/>
    <w:rsid w:val="00D33EE8"/>
    <w:rsid w:val="00D52C11"/>
    <w:rsid w:val="00D7613E"/>
    <w:rsid w:val="00D77296"/>
    <w:rsid w:val="00D90069"/>
    <w:rsid w:val="00DC3CC0"/>
    <w:rsid w:val="00DC73FA"/>
    <w:rsid w:val="00DD1FF3"/>
    <w:rsid w:val="00DD4CDC"/>
    <w:rsid w:val="00DE5FA8"/>
    <w:rsid w:val="00DF229C"/>
    <w:rsid w:val="00E065A4"/>
    <w:rsid w:val="00E11F01"/>
    <w:rsid w:val="00E42CC7"/>
    <w:rsid w:val="00E62A28"/>
    <w:rsid w:val="00E77653"/>
    <w:rsid w:val="00E915E5"/>
    <w:rsid w:val="00EA53F3"/>
    <w:rsid w:val="00EA7020"/>
    <w:rsid w:val="00EB31DD"/>
    <w:rsid w:val="00EB4B91"/>
    <w:rsid w:val="00EB5731"/>
    <w:rsid w:val="00EB74DD"/>
    <w:rsid w:val="00EC5D8B"/>
    <w:rsid w:val="00EC77C9"/>
    <w:rsid w:val="00ED4D63"/>
    <w:rsid w:val="00EF3951"/>
    <w:rsid w:val="00F11DEE"/>
    <w:rsid w:val="00F12814"/>
    <w:rsid w:val="00F30B77"/>
    <w:rsid w:val="00F43EA6"/>
    <w:rsid w:val="00F65F51"/>
    <w:rsid w:val="00FC055E"/>
    <w:rsid w:val="00FE2F3D"/>
    <w:rsid w:val="00FE331D"/>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E1B9A48-5C8E-4D07-B378-A4A07733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DE"/>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7539D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539D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539D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539DE"/>
    <w:pPr>
      <w:keepNext/>
      <w:ind w:leftChars="400" w:left="400"/>
      <w:outlineLvl w:val="3"/>
    </w:pPr>
    <w:rPr>
      <w:b/>
      <w:bCs/>
    </w:rPr>
  </w:style>
  <w:style w:type="paragraph" w:styleId="5">
    <w:name w:val="heading 5"/>
    <w:basedOn w:val="a"/>
    <w:next w:val="a"/>
    <w:link w:val="50"/>
    <w:uiPriority w:val="9"/>
    <w:semiHidden/>
    <w:unhideWhenUsed/>
    <w:qFormat/>
    <w:rsid w:val="007539D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539DE"/>
    <w:pPr>
      <w:keepNext/>
      <w:ind w:leftChars="800" w:left="800"/>
      <w:outlineLvl w:val="5"/>
    </w:pPr>
    <w:rPr>
      <w:b/>
      <w:bCs/>
    </w:rPr>
  </w:style>
  <w:style w:type="paragraph" w:styleId="7">
    <w:name w:val="heading 7"/>
    <w:basedOn w:val="a"/>
    <w:next w:val="a"/>
    <w:link w:val="70"/>
    <w:uiPriority w:val="9"/>
    <w:semiHidden/>
    <w:unhideWhenUsed/>
    <w:qFormat/>
    <w:rsid w:val="007539DE"/>
    <w:pPr>
      <w:keepNext/>
      <w:ind w:leftChars="800" w:left="800"/>
      <w:outlineLvl w:val="6"/>
    </w:pPr>
  </w:style>
  <w:style w:type="paragraph" w:styleId="8">
    <w:name w:val="heading 8"/>
    <w:basedOn w:val="a"/>
    <w:next w:val="a"/>
    <w:link w:val="80"/>
    <w:uiPriority w:val="9"/>
    <w:semiHidden/>
    <w:unhideWhenUsed/>
    <w:qFormat/>
    <w:rsid w:val="007539DE"/>
    <w:pPr>
      <w:keepNext/>
      <w:ind w:leftChars="1200" w:left="1200"/>
      <w:outlineLvl w:val="7"/>
    </w:pPr>
  </w:style>
  <w:style w:type="paragraph" w:styleId="9">
    <w:name w:val="heading 9"/>
    <w:basedOn w:val="a"/>
    <w:next w:val="a"/>
    <w:link w:val="90"/>
    <w:uiPriority w:val="9"/>
    <w:semiHidden/>
    <w:unhideWhenUsed/>
    <w:qFormat/>
    <w:rsid w:val="007539D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539DE"/>
    <w:rPr>
      <w:rFonts w:asciiTheme="majorHAnsi" w:eastAsiaTheme="majorEastAsia" w:hAnsiTheme="majorHAnsi" w:cstheme="majorBidi"/>
      <w:sz w:val="24"/>
      <w:szCs w:val="24"/>
    </w:rPr>
  </w:style>
  <w:style w:type="character" w:customStyle="1" w:styleId="20">
    <w:name w:val="見出し 2 (文字)"/>
    <w:link w:val="2"/>
    <w:uiPriority w:val="9"/>
    <w:semiHidden/>
    <w:rsid w:val="007539DE"/>
    <w:rPr>
      <w:rFonts w:asciiTheme="majorHAnsi" w:eastAsiaTheme="majorEastAsia" w:hAnsiTheme="majorHAnsi" w:cstheme="majorBidi"/>
      <w:sz w:val="21"/>
    </w:rPr>
  </w:style>
  <w:style w:type="character" w:customStyle="1" w:styleId="30">
    <w:name w:val="見出し 3 (文字)"/>
    <w:link w:val="3"/>
    <w:uiPriority w:val="9"/>
    <w:semiHidden/>
    <w:rsid w:val="007539DE"/>
    <w:rPr>
      <w:rFonts w:asciiTheme="majorHAnsi" w:eastAsiaTheme="majorEastAsia" w:hAnsiTheme="majorHAnsi" w:cstheme="majorBidi"/>
      <w:sz w:val="21"/>
    </w:rPr>
  </w:style>
  <w:style w:type="character" w:customStyle="1" w:styleId="40">
    <w:name w:val="見出し 4 (文字)"/>
    <w:link w:val="4"/>
    <w:uiPriority w:val="9"/>
    <w:semiHidden/>
    <w:rsid w:val="007539DE"/>
    <w:rPr>
      <w:b/>
      <w:bCs/>
      <w:sz w:val="21"/>
    </w:rPr>
  </w:style>
  <w:style w:type="character" w:customStyle="1" w:styleId="50">
    <w:name w:val="見出し 5 (文字)"/>
    <w:link w:val="5"/>
    <w:uiPriority w:val="9"/>
    <w:semiHidden/>
    <w:rsid w:val="007539DE"/>
    <w:rPr>
      <w:rFonts w:asciiTheme="majorHAnsi" w:eastAsiaTheme="majorEastAsia" w:hAnsiTheme="majorHAnsi" w:cstheme="majorBidi"/>
      <w:sz w:val="21"/>
    </w:rPr>
  </w:style>
  <w:style w:type="character" w:customStyle="1" w:styleId="60">
    <w:name w:val="見出し 6 (文字)"/>
    <w:link w:val="6"/>
    <w:uiPriority w:val="9"/>
    <w:semiHidden/>
    <w:rsid w:val="007539DE"/>
    <w:rPr>
      <w:b/>
      <w:bCs/>
      <w:sz w:val="21"/>
    </w:rPr>
  </w:style>
  <w:style w:type="character" w:customStyle="1" w:styleId="70">
    <w:name w:val="見出し 7 (文字)"/>
    <w:link w:val="7"/>
    <w:uiPriority w:val="9"/>
    <w:semiHidden/>
    <w:rsid w:val="007539DE"/>
    <w:rPr>
      <w:sz w:val="21"/>
    </w:rPr>
  </w:style>
  <w:style w:type="character" w:customStyle="1" w:styleId="80">
    <w:name w:val="見出し 8 (文字)"/>
    <w:link w:val="8"/>
    <w:uiPriority w:val="9"/>
    <w:semiHidden/>
    <w:rsid w:val="007539DE"/>
    <w:rPr>
      <w:sz w:val="21"/>
    </w:rPr>
  </w:style>
  <w:style w:type="character" w:customStyle="1" w:styleId="90">
    <w:name w:val="見出し 9 (文字)"/>
    <w:link w:val="9"/>
    <w:uiPriority w:val="9"/>
    <w:semiHidden/>
    <w:rsid w:val="007539DE"/>
    <w:rPr>
      <w:sz w:val="21"/>
    </w:rPr>
  </w:style>
  <w:style w:type="paragraph" w:styleId="a3">
    <w:name w:val="caption"/>
    <w:basedOn w:val="a"/>
    <w:next w:val="a"/>
    <w:uiPriority w:val="35"/>
    <w:semiHidden/>
    <w:unhideWhenUsed/>
    <w:qFormat/>
    <w:rsid w:val="007539DE"/>
    <w:rPr>
      <w:b/>
      <w:bCs/>
      <w:szCs w:val="21"/>
    </w:rPr>
  </w:style>
  <w:style w:type="paragraph" w:styleId="a4">
    <w:name w:val="Title"/>
    <w:basedOn w:val="a"/>
    <w:next w:val="a"/>
    <w:link w:val="a5"/>
    <w:uiPriority w:val="10"/>
    <w:qFormat/>
    <w:rsid w:val="007539DE"/>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link w:val="a4"/>
    <w:uiPriority w:val="10"/>
    <w:rsid w:val="007539DE"/>
    <w:rPr>
      <w:rFonts w:asciiTheme="majorHAnsi" w:eastAsia="ＭＳ ゴシック" w:hAnsiTheme="majorHAnsi" w:cstheme="majorBidi"/>
      <w:sz w:val="32"/>
      <w:szCs w:val="32"/>
    </w:rPr>
  </w:style>
  <w:style w:type="paragraph" w:styleId="a6">
    <w:name w:val="Subtitle"/>
    <w:basedOn w:val="a"/>
    <w:next w:val="a"/>
    <w:link w:val="a7"/>
    <w:uiPriority w:val="11"/>
    <w:qFormat/>
    <w:rsid w:val="007539DE"/>
    <w:pPr>
      <w:jc w:val="center"/>
      <w:outlineLvl w:val="1"/>
    </w:pPr>
    <w:rPr>
      <w:rFonts w:asciiTheme="majorHAnsi" w:eastAsia="ＭＳ ゴシック" w:hAnsiTheme="majorHAnsi" w:cstheme="majorBidi"/>
      <w:sz w:val="24"/>
      <w:szCs w:val="24"/>
    </w:rPr>
  </w:style>
  <w:style w:type="character" w:customStyle="1" w:styleId="a7">
    <w:name w:val="副題 (文字)"/>
    <w:link w:val="a6"/>
    <w:uiPriority w:val="11"/>
    <w:rsid w:val="007539DE"/>
    <w:rPr>
      <w:rFonts w:asciiTheme="majorHAnsi" w:eastAsia="ＭＳ ゴシック" w:hAnsiTheme="majorHAnsi" w:cstheme="majorBidi"/>
      <w:sz w:val="24"/>
      <w:szCs w:val="24"/>
    </w:rPr>
  </w:style>
  <w:style w:type="character" w:styleId="a8">
    <w:name w:val="Strong"/>
    <w:uiPriority w:val="22"/>
    <w:qFormat/>
    <w:rsid w:val="007539DE"/>
    <w:rPr>
      <w:b/>
      <w:bCs/>
    </w:rPr>
  </w:style>
  <w:style w:type="character" w:styleId="a9">
    <w:name w:val="Emphasis"/>
    <w:uiPriority w:val="20"/>
    <w:qFormat/>
    <w:rsid w:val="007539DE"/>
    <w:rPr>
      <w:i/>
      <w:iCs/>
    </w:rPr>
  </w:style>
  <w:style w:type="paragraph" w:styleId="aa">
    <w:name w:val="No Spacing"/>
    <w:uiPriority w:val="1"/>
    <w:qFormat/>
    <w:rsid w:val="007539DE"/>
    <w:pPr>
      <w:widowControl w:val="0"/>
      <w:adjustRightInd w:val="0"/>
      <w:jc w:val="both"/>
      <w:textAlignment w:val="baseline"/>
    </w:pPr>
    <w:rPr>
      <w:sz w:val="21"/>
    </w:rPr>
  </w:style>
  <w:style w:type="paragraph" w:styleId="ab">
    <w:name w:val="List Paragraph"/>
    <w:basedOn w:val="a"/>
    <w:uiPriority w:val="34"/>
    <w:qFormat/>
    <w:rsid w:val="007539DE"/>
    <w:pPr>
      <w:ind w:leftChars="400" w:left="840"/>
    </w:pPr>
  </w:style>
  <w:style w:type="paragraph" w:styleId="ac">
    <w:name w:val="Quote"/>
    <w:basedOn w:val="a"/>
    <w:next w:val="a"/>
    <w:link w:val="ad"/>
    <w:uiPriority w:val="29"/>
    <w:qFormat/>
    <w:rsid w:val="007539DE"/>
    <w:rPr>
      <w:i/>
      <w:iCs/>
      <w:color w:val="000000" w:themeColor="text1"/>
    </w:rPr>
  </w:style>
  <w:style w:type="character" w:customStyle="1" w:styleId="ad">
    <w:name w:val="引用文 (文字)"/>
    <w:link w:val="ac"/>
    <w:uiPriority w:val="29"/>
    <w:rsid w:val="007539DE"/>
    <w:rPr>
      <w:i/>
      <w:iCs/>
      <w:color w:val="000000" w:themeColor="text1"/>
      <w:sz w:val="21"/>
    </w:rPr>
  </w:style>
  <w:style w:type="paragraph" w:styleId="21">
    <w:name w:val="Intense Quote"/>
    <w:basedOn w:val="a"/>
    <w:next w:val="a"/>
    <w:link w:val="22"/>
    <w:uiPriority w:val="30"/>
    <w:qFormat/>
    <w:rsid w:val="007539D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7539DE"/>
    <w:rPr>
      <w:b/>
      <w:bCs/>
      <w:i/>
      <w:iCs/>
      <w:color w:val="4F81BD" w:themeColor="accent1"/>
      <w:sz w:val="21"/>
    </w:rPr>
  </w:style>
  <w:style w:type="character" w:styleId="ae">
    <w:name w:val="Subtle Emphasis"/>
    <w:uiPriority w:val="19"/>
    <w:qFormat/>
    <w:rsid w:val="007539DE"/>
    <w:rPr>
      <w:i/>
      <w:iCs/>
      <w:color w:val="808080" w:themeColor="text1" w:themeTint="7F"/>
    </w:rPr>
  </w:style>
  <w:style w:type="character" w:styleId="23">
    <w:name w:val="Intense Emphasis"/>
    <w:uiPriority w:val="21"/>
    <w:qFormat/>
    <w:rsid w:val="007539DE"/>
    <w:rPr>
      <w:b/>
      <w:bCs/>
      <w:i/>
      <w:iCs/>
      <w:color w:val="4F81BD" w:themeColor="accent1"/>
    </w:rPr>
  </w:style>
  <w:style w:type="character" w:styleId="af">
    <w:name w:val="Subtle Reference"/>
    <w:uiPriority w:val="31"/>
    <w:qFormat/>
    <w:rsid w:val="007539DE"/>
    <w:rPr>
      <w:smallCaps/>
      <w:color w:val="C0504D" w:themeColor="accent2"/>
      <w:u w:val="single"/>
    </w:rPr>
  </w:style>
  <w:style w:type="character" w:styleId="24">
    <w:name w:val="Intense Reference"/>
    <w:uiPriority w:val="32"/>
    <w:qFormat/>
    <w:rsid w:val="007539DE"/>
    <w:rPr>
      <w:b/>
      <w:bCs/>
      <w:smallCaps/>
      <w:color w:val="C0504D" w:themeColor="accent2"/>
      <w:spacing w:val="5"/>
      <w:u w:val="single"/>
    </w:rPr>
  </w:style>
  <w:style w:type="character" w:styleId="af0">
    <w:name w:val="Book Title"/>
    <w:uiPriority w:val="33"/>
    <w:qFormat/>
    <w:rsid w:val="007539DE"/>
    <w:rPr>
      <w:b/>
      <w:bCs/>
      <w:smallCaps/>
      <w:spacing w:val="5"/>
    </w:rPr>
  </w:style>
  <w:style w:type="paragraph" w:styleId="af1">
    <w:name w:val="TOC Heading"/>
    <w:basedOn w:val="1"/>
    <w:next w:val="a"/>
    <w:uiPriority w:val="39"/>
    <w:semiHidden/>
    <w:unhideWhenUsed/>
    <w:qFormat/>
    <w:rsid w:val="007539DE"/>
    <w:pPr>
      <w:outlineLvl w:val="9"/>
    </w:pPr>
  </w:style>
  <w:style w:type="paragraph" w:styleId="af2">
    <w:name w:val="header"/>
    <w:basedOn w:val="a"/>
    <w:link w:val="af3"/>
    <w:uiPriority w:val="99"/>
    <w:unhideWhenUsed/>
    <w:rsid w:val="002D4973"/>
    <w:pPr>
      <w:tabs>
        <w:tab w:val="center" w:pos="4252"/>
        <w:tab w:val="right" w:pos="8504"/>
      </w:tabs>
      <w:snapToGrid w:val="0"/>
    </w:pPr>
  </w:style>
  <w:style w:type="character" w:customStyle="1" w:styleId="af3">
    <w:name w:val="ヘッダー (文字)"/>
    <w:basedOn w:val="a0"/>
    <w:link w:val="af2"/>
    <w:uiPriority w:val="99"/>
    <w:rsid w:val="002D4973"/>
    <w:rPr>
      <w:sz w:val="21"/>
    </w:rPr>
  </w:style>
  <w:style w:type="paragraph" w:styleId="af4">
    <w:name w:val="footer"/>
    <w:basedOn w:val="a"/>
    <w:link w:val="af5"/>
    <w:uiPriority w:val="99"/>
    <w:unhideWhenUsed/>
    <w:rsid w:val="002D4973"/>
    <w:pPr>
      <w:tabs>
        <w:tab w:val="center" w:pos="4252"/>
        <w:tab w:val="right" w:pos="8504"/>
      </w:tabs>
      <w:snapToGrid w:val="0"/>
    </w:pPr>
  </w:style>
  <w:style w:type="character" w:customStyle="1" w:styleId="af5">
    <w:name w:val="フッター (文字)"/>
    <w:basedOn w:val="a0"/>
    <w:link w:val="af4"/>
    <w:uiPriority w:val="99"/>
    <w:rsid w:val="002D4973"/>
    <w:rPr>
      <w:sz w:val="21"/>
    </w:rPr>
  </w:style>
  <w:style w:type="paragraph" w:styleId="af6">
    <w:name w:val="Balloon Text"/>
    <w:basedOn w:val="a"/>
    <w:link w:val="af7"/>
    <w:uiPriority w:val="99"/>
    <w:semiHidden/>
    <w:unhideWhenUsed/>
    <w:rsid w:val="00387ECB"/>
    <w:pPr>
      <w:spacing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87E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Yamamoto Kazuhiro</cp:lastModifiedBy>
  <cp:revision>3</cp:revision>
  <cp:lastPrinted>2020-08-14T10:04:00Z</cp:lastPrinted>
  <dcterms:created xsi:type="dcterms:W3CDTF">2021-01-29T09:48:00Z</dcterms:created>
  <dcterms:modified xsi:type="dcterms:W3CDTF">2021-01-30T08:42:00Z</dcterms:modified>
</cp:coreProperties>
</file>